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B9DCE" w14:textId="672597E0" w:rsidR="008D1730" w:rsidRDefault="00383F36" w:rsidP="00383F36">
      <w:pPr>
        <w:jc w:val="center"/>
        <w:rPr>
          <w:sz w:val="28"/>
          <w:szCs w:val="28"/>
        </w:rPr>
      </w:pPr>
      <w:proofErr w:type="spellStart"/>
      <w:r w:rsidRPr="00383F36">
        <w:rPr>
          <w:rFonts w:hint="eastAsia"/>
          <w:sz w:val="28"/>
          <w:szCs w:val="28"/>
        </w:rPr>
        <w:t>Miraie</w:t>
      </w:r>
      <w:proofErr w:type="spellEnd"/>
      <w:r w:rsidRPr="00383F36">
        <w:rPr>
          <w:rFonts w:hint="eastAsia"/>
          <w:sz w:val="28"/>
          <w:szCs w:val="28"/>
        </w:rPr>
        <w:t>宿泊　利用規約</w:t>
      </w:r>
    </w:p>
    <w:p w14:paraId="3D623435" w14:textId="2F165E59" w:rsidR="00383F36" w:rsidRDefault="00383F36" w:rsidP="00383F36">
      <w:pPr>
        <w:jc w:val="left"/>
        <w:rPr>
          <w:sz w:val="22"/>
        </w:rPr>
      </w:pPr>
      <w:proofErr w:type="spellStart"/>
      <w:r>
        <w:rPr>
          <w:rFonts w:hint="eastAsia"/>
          <w:sz w:val="22"/>
        </w:rPr>
        <w:t>Miraie</w:t>
      </w:r>
      <w:proofErr w:type="spellEnd"/>
      <w:r w:rsidRPr="00383F36">
        <w:rPr>
          <w:rFonts w:hint="eastAsia"/>
          <w:sz w:val="22"/>
        </w:rPr>
        <w:t>では、</w:t>
      </w:r>
      <w:r w:rsidR="00D54DDB">
        <w:rPr>
          <w:rFonts w:hint="eastAsia"/>
          <w:sz w:val="22"/>
        </w:rPr>
        <w:t>賛助会員</w:t>
      </w:r>
      <w:r>
        <w:rPr>
          <w:rFonts w:hint="eastAsia"/>
          <w:sz w:val="22"/>
        </w:rPr>
        <w:t>の方</w:t>
      </w:r>
      <w:r w:rsidRPr="00383F36">
        <w:rPr>
          <w:rFonts w:hint="eastAsia"/>
          <w:sz w:val="22"/>
        </w:rPr>
        <w:t>に快適にお過ごし頂くため、下記の通り利用規約を定めす。</w:t>
      </w:r>
      <w:r w:rsidRPr="00383F36">
        <w:rPr>
          <w:sz w:val="22"/>
        </w:rPr>
        <w:t xml:space="preserve"> </w:t>
      </w:r>
    </w:p>
    <w:p w14:paraId="28404B3C" w14:textId="49E6BFF6" w:rsidR="00383F36" w:rsidRDefault="00383F36" w:rsidP="00383F36">
      <w:pPr>
        <w:jc w:val="left"/>
        <w:rPr>
          <w:sz w:val="22"/>
        </w:rPr>
      </w:pPr>
      <w:r w:rsidRPr="00383F36">
        <w:rPr>
          <w:sz w:val="22"/>
        </w:rPr>
        <w:t>下記事項に</w:t>
      </w:r>
      <w:r w:rsidR="00D06F11">
        <w:rPr>
          <w:rFonts w:hint="eastAsia"/>
          <w:sz w:val="22"/>
        </w:rPr>
        <w:t>つきましてご協力</w:t>
      </w:r>
      <w:r w:rsidRPr="00383F36">
        <w:rPr>
          <w:sz w:val="22"/>
        </w:rPr>
        <w:t>下さいますようお願い致します。ご遵守いただけない場合は、ご利用をお断りすることもございます。 あらかじめご了承下さい。</w:t>
      </w:r>
    </w:p>
    <w:p w14:paraId="08515E67" w14:textId="784C30BA" w:rsidR="00383F36" w:rsidRDefault="00383F36" w:rsidP="00383F36">
      <w:pPr>
        <w:jc w:val="left"/>
        <w:rPr>
          <w:sz w:val="22"/>
        </w:rPr>
      </w:pPr>
    </w:p>
    <w:p w14:paraId="1DF64BF4" w14:textId="653BA91B" w:rsidR="00480DF9" w:rsidRPr="00480DF9" w:rsidRDefault="00480DF9" w:rsidP="00480DF9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宿泊予約出来る方は村民に</w:t>
      </w:r>
      <w:r w:rsidR="00D06F11">
        <w:rPr>
          <w:rFonts w:hint="eastAsia"/>
          <w:sz w:val="22"/>
        </w:rPr>
        <w:t>限らさせて頂きます。</w:t>
      </w:r>
    </w:p>
    <w:p w14:paraId="1F6C1E42" w14:textId="7049EF18" w:rsidR="00480DF9" w:rsidRPr="00480DF9" w:rsidRDefault="00480DF9" w:rsidP="00480DF9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宿泊出来る場所は古民家と山</w:t>
      </w:r>
      <w:r w:rsidR="00D06F11">
        <w:rPr>
          <w:rFonts w:hint="eastAsia"/>
          <w:sz w:val="22"/>
        </w:rPr>
        <w:t>サイト</w:t>
      </w:r>
      <w:r>
        <w:rPr>
          <w:rFonts w:hint="eastAsia"/>
          <w:sz w:val="22"/>
        </w:rPr>
        <w:t>です、庭や住居棟には宿泊できません</w:t>
      </w:r>
      <w:r w:rsidR="00D06F11">
        <w:rPr>
          <w:rFonts w:hint="eastAsia"/>
          <w:sz w:val="22"/>
        </w:rPr>
        <w:t>。</w:t>
      </w:r>
    </w:p>
    <w:p w14:paraId="2F953C7B" w14:textId="60F4C0DA" w:rsidR="00480DF9" w:rsidRDefault="00480DF9" w:rsidP="00480DF9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古民家・山</w:t>
      </w:r>
      <w:r w:rsidR="00D06F11">
        <w:rPr>
          <w:rFonts w:hint="eastAsia"/>
          <w:sz w:val="22"/>
        </w:rPr>
        <w:t>サイト</w:t>
      </w:r>
      <w:r>
        <w:rPr>
          <w:rFonts w:hint="eastAsia"/>
          <w:sz w:val="22"/>
        </w:rPr>
        <w:t>で宿泊料金が違いますので料金表をご確認ください。</w:t>
      </w:r>
    </w:p>
    <w:p w14:paraId="2D859259" w14:textId="4A262A34" w:rsidR="00480DF9" w:rsidRPr="00480DF9" w:rsidRDefault="00480DF9" w:rsidP="00480DF9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宿泊は基本的に土日</w:t>
      </w:r>
      <w:r w:rsidR="00D06F11">
        <w:rPr>
          <w:rFonts w:hint="eastAsia"/>
          <w:sz w:val="22"/>
        </w:rPr>
        <w:t>（山サイトは要相談）</w:t>
      </w:r>
      <w:r>
        <w:rPr>
          <w:rFonts w:hint="eastAsia"/>
          <w:sz w:val="22"/>
        </w:rPr>
        <w:t>のみになり、子供の利用者がいる場合があります</w:t>
      </w:r>
      <w:r w:rsidR="00D06F11">
        <w:rPr>
          <w:rFonts w:hint="eastAsia"/>
          <w:sz w:val="22"/>
        </w:rPr>
        <w:t>。</w:t>
      </w:r>
    </w:p>
    <w:p w14:paraId="26693BD8" w14:textId="5FF8F0FA" w:rsidR="00383F36" w:rsidRPr="00383F36" w:rsidRDefault="008001A3" w:rsidP="00383F36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1週間前の</w:t>
      </w:r>
      <w:r w:rsidR="00383F36" w:rsidRPr="00383F36">
        <w:rPr>
          <w:rFonts w:hint="eastAsia"/>
          <w:sz w:val="22"/>
        </w:rPr>
        <w:t>キャンセルは</w:t>
      </w:r>
      <w:r>
        <w:rPr>
          <w:rFonts w:hint="eastAsia"/>
          <w:sz w:val="22"/>
        </w:rPr>
        <w:t>50</w:t>
      </w:r>
      <w:r w:rsidR="00383F36" w:rsidRPr="00383F36">
        <w:rPr>
          <w:sz w:val="22"/>
        </w:rPr>
        <w:t>%のキャンセル料が発生</w:t>
      </w:r>
      <w:r>
        <w:rPr>
          <w:rFonts w:hint="eastAsia"/>
          <w:sz w:val="22"/>
        </w:rPr>
        <w:t>し、当日は100％発生します。</w:t>
      </w:r>
    </w:p>
    <w:p w14:paraId="2E299627" w14:textId="7E52E390" w:rsidR="00383F36" w:rsidRDefault="00383F36" w:rsidP="00383F36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383F36">
        <w:rPr>
          <w:rFonts w:hint="eastAsia"/>
          <w:sz w:val="22"/>
        </w:rPr>
        <w:t>チェックイン</w:t>
      </w:r>
      <w:r w:rsidRPr="00383F36">
        <w:rPr>
          <w:sz w:val="22"/>
        </w:rPr>
        <w:t>&amp; チェックアウトは、時間厳守していただけるようご協力ください。</w:t>
      </w:r>
    </w:p>
    <w:p w14:paraId="4CF1012D" w14:textId="5D8DFB0F" w:rsidR="00D06F11" w:rsidRPr="00383F36" w:rsidRDefault="00D06F11" w:rsidP="00D06F11">
      <w:pPr>
        <w:pStyle w:val="a3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>※</w:t>
      </w:r>
      <w:r w:rsidRPr="00D06F11">
        <w:rPr>
          <w:sz w:val="22"/>
        </w:rPr>
        <w:t>チェックイン</w:t>
      </w:r>
      <w:r>
        <w:rPr>
          <w:rFonts w:hint="eastAsia"/>
          <w:sz w:val="22"/>
        </w:rPr>
        <w:t xml:space="preserve">10時　　</w:t>
      </w:r>
      <w:r w:rsidRPr="00D06F11">
        <w:rPr>
          <w:sz w:val="22"/>
        </w:rPr>
        <w:t>チェックアウト</w:t>
      </w:r>
      <w:r>
        <w:rPr>
          <w:rFonts w:hint="eastAsia"/>
          <w:sz w:val="22"/>
        </w:rPr>
        <w:t>10時</w:t>
      </w:r>
    </w:p>
    <w:p w14:paraId="0C7210FD" w14:textId="7A7E0DC2" w:rsidR="00383F36" w:rsidRPr="00383F36" w:rsidRDefault="00D06F11" w:rsidP="00383F36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宿泊責任者は村民に限ります、村民宿泊しない場合</w:t>
      </w:r>
      <w:r w:rsidR="008001A3">
        <w:rPr>
          <w:rFonts w:hint="eastAsia"/>
          <w:sz w:val="22"/>
        </w:rPr>
        <w:t>、</w:t>
      </w:r>
      <w:r>
        <w:rPr>
          <w:rFonts w:hint="eastAsia"/>
          <w:sz w:val="22"/>
        </w:rPr>
        <w:t>正当な理由がない</w:t>
      </w:r>
      <w:r w:rsidR="008001A3">
        <w:rPr>
          <w:rFonts w:hint="eastAsia"/>
          <w:sz w:val="22"/>
        </w:rPr>
        <w:t>限り</w:t>
      </w:r>
      <w:r>
        <w:rPr>
          <w:rFonts w:hint="eastAsia"/>
          <w:sz w:val="22"/>
        </w:rPr>
        <w:t>宿泊は無効です。</w:t>
      </w:r>
    </w:p>
    <w:p w14:paraId="6E8C79B5" w14:textId="6097F28D" w:rsidR="00383F36" w:rsidRPr="00383F36" w:rsidRDefault="00D06F11" w:rsidP="00383F36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proofErr w:type="spellStart"/>
      <w:r>
        <w:rPr>
          <w:rFonts w:hint="eastAsia"/>
          <w:sz w:val="22"/>
        </w:rPr>
        <w:t>Miraie</w:t>
      </w:r>
      <w:proofErr w:type="spellEnd"/>
      <w:r>
        <w:rPr>
          <w:rFonts w:hint="eastAsia"/>
          <w:sz w:val="22"/>
        </w:rPr>
        <w:t>の施設</w:t>
      </w:r>
      <w:r w:rsidR="00383F36" w:rsidRPr="00383F36">
        <w:rPr>
          <w:rFonts w:hint="eastAsia"/>
          <w:sz w:val="22"/>
        </w:rPr>
        <w:t>は、ご予約以外のお客様のご入場はできません。</w:t>
      </w:r>
    </w:p>
    <w:p w14:paraId="340203B8" w14:textId="4FA34176" w:rsidR="00383F36" w:rsidRPr="00383F36" w:rsidRDefault="00383F36" w:rsidP="00383F36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383F36">
        <w:rPr>
          <w:rFonts w:hint="eastAsia"/>
          <w:sz w:val="22"/>
        </w:rPr>
        <w:t>防犯とプライバシー保護に努めていますので、ご協力お願い致します。</w:t>
      </w:r>
    </w:p>
    <w:p w14:paraId="125DB5D0" w14:textId="2481CEA1" w:rsidR="00383F36" w:rsidRPr="00383F36" w:rsidRDefault="00383F36" w:rsidP="00383F36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383F36">
        <w:rPr>
          <w:rFonts w:ascii="ＭＳ 明朝" w:eastAsia="ＭＳ 明朝" w:hAnsi="ＭＳ 明朝" w:cs="ＭＳ 明朝" w:hint="eastAsia"/>
          <w:sz w:val="22"/>
        </w:rPr>
        <w:t>​</w:t>
      </w:r>
      <w:r w:rsidRPr="00383F36">
        <w:rPr>
          <w:rFonts w:hint="eastAsia"/>
          <w:sz w:val="22"/>
        </w:rPr>
        <w:t>直火は禁止とさせていただいています</w:t>
      </w:r>
      <w:r>
        <w:rPr>
          <w:rFonts w:hint="eastAsia"/>
          <w:sz w:val="22"/>
        </w:rPr>
        <w:t>（山は火災の危険があるので焚火は禁止です）</w:t>
      </w:r>
    </w:p>
    <w:p w14:paraId="254ECEA6" w14:textId="05D4DF83" w:rsidR="00383F36" w:rsidRPr="00383F36" w:rsidRDefault="00383F36" w:rsidP="00383F36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383F36">
        <w:rPr>
          <w:rFonts w:hint="eastAsia"/>
          <w:sz w:val="22"/>
        </w:rPr>
        <w:t>花火は音</w:t>
      </w:r>
      <w:r w:rsidR="00480DF9">
        <w:rPr>
          <w:rFonts w:hint="eastAsia"/>
          <w:sz w:val="22"/>
        </w:rPr>
        <w:t>が鳴らない</w:t>
      </w:r>
      <w:r w:rsidRPr="00383F36">
        <w:rPr>
          <w:rFonts w:hint="eastAsia"/>
          <w:sz w:val="22"/>
        </w:rPr>
        <w:t>手持ち花火のみご使用可能とさせていただいています</w:t>
      </w:r>
      <w:r w:rsidR="00D06F11">
        <w:rPr>
          <w:rFonts w:hint="eastAsia"/>
          <w:sz w:val="22"/>
        </w:rPr>
        <w:t>（山サイトは不可）</w:t>
      </w:r>
    </w:p>
    <w:p w14:paraId="5B5A716C" w14:textId="4D449130" w:rsidR="00383F36" w:rsidRPr="00480DF9" w:rsidRDefault="00383F36" w:rsidP="00480DF9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480DF9">
        <w:rPr>
          <w:rFonts w:hint="eastAsia"/>
          <w:sz w:val="22"/>
        </w:rPr>
        <w:t>打ち上げ花火やロケット花火等のご使用</w:t>
      </w:r>
      <w:r w:rsidR="00480DF9">
        <w:rPr>
          <w:rFonts w:hint="eastAsia"/>
          <w:sz w:val="22"/>
        </w:rPr>
        <w:t>禁止です</w:t>
      </w:r>
      <w:r w:rsidRPr="00480DF9">
        <w:rPr>
          <w:rFonts w:hint="eastAsia"/>
          <w:sz w:val="22"/>
        </w:rPr>
        <w:t>。</w:t>
      </w:r>
    </w:p>
    <w:p w14:paraId="37BE2223" w14:textId="32D9E389" w:rsidR="00383F36" w:rsidRPr="00480DF9" w:rsidRDefault="008001A3" w:rsidP="00480DF9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フィールド</w:t>
      </w:r>
      <w:r w:rsidR="00383F36" w:rsidRPr="00480DF9">
        <w:rPr>
          <w:rFonts w:hint="eastAsia"/>
          <w:sz w:val="22"/>
        </w:rPr>
        <w:t>は急な斜面など危険な箇所がございます。</w:t>
      </w:r>
    </w:p>
    <w:p w14:paraId="143073C1" w14:textId="46B9D2A1" w:rsidR="00383F36" w:rsidRPr="00480DF9" w:rsidRDefault="00383F36" w:rsidP="00480DF9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480DF9">
        <w:rPr>
          <w:rFonts w:hint="eastAsia"/>
          <w:sz w:val="22"/>
        </w:rPr>
        <w:t>特にお子様の行動には目を配り、事故やけがの無いよう十分お気をつけください。</w:t>
      </w:r>
    </w:p>
    <w:p w14:paraId="21D58131" w14:textId="02376737" w:rsidR="00383F36" w:rsidRPr="00480DF9" w:rsidRDefault="00383F36" w:rsidP="00480DF9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480DF9">
        <w:rPr>
          <w:rFonts w:hint="eastAsia"/>
          <w:sz w:val="22"/>
        </w:rPr>
        <w:t>また、</w:t>
      </w:r>
      <w:r w:rsidR="00480DF9">
        <w:rPr>
          <w:rFonts w:hint="eastAsia"/>
          <w:sz w:val="22"/>
        </w:rPr>
        <w:t>急</w:t>
      </w:r>
      <w:r w:rsidRPr="00480DF9">
        <w:rPr>
          <w:rFonts w:hint="eastAsia"/>
          <w:sz w:val="22"/>
        </w:rPr>
        <w:t>斜面は登らないでください。</w:t>
      </w:r>
    </w:p>
    <w:p w14:paraId="16C9F29F" w14:textId="521FD005" w:rsidR="00383F36" w:rsidRPr="00480DF9" w:rsidRDefault="00480DF9" w:rsidP="00480DF9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proofErr w:type="spellStart"/>
      <w:r>
        <w:rPr>
          <w:rFonts w:hint="eastAsia"/>
          <w:sz w:val="22"/>
        </w:rPr>
        <w:t>Miraie</w:t>
      </w:r>
      <w:proofErr w:type="spellEnd"/>
      <w:r w:rsidR="00383F36" w:rsidRPr="00480DF9">
        <w:rPr>
          <w:rFonts w:hint="eastAsia"/>
          <w:sz w:val="22"/>
        </w:rPr>
        <w:t>は、</w:t>
      </w:r>
      <w:r w:rsidR="008001A3">
        <w:rPr>
          <w:rFonts w:hint="eastAsia"/>
          <w:sz w:val="22"/>
        </w:rPr>
        <w:t>敷地内</w:t>
      </w:r>
      <w:r w:rsidR="00383F36" w:rsidRPr="00480DF9">
        <w:rPr>
          <w:rFonts w:hint="eastAsia"/>
          <w:sz w:val="22"/>
        </w:rPr>
        <w:t>でのいかなる事故、けが、盗難等に関する一切の責任を負い</w:t>
      </w:r>
      <w:r w:rsidR="0091040E">
        <w:rPr>
          <w:rFonts w:hint="eastAsia"/>
          <w:sz w:val="22"/>
        </w:rPr>
        <w:t>ません。</w:t>
      </w:r>
    </w:p>
    <w:p w14:paraId="5C6D6B9E" w14:textId="7C0F0800" w:rsidR="00383F36" w:rsidRPr="00480DF9" w:rsidRDefault="00383F36" w:rsidP="00480DF9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480DF9">
        <w:rPr>
          <w:rFonts w:hint="eastAsia"/>
          <w:sz w:val="22"/>
        </w:rPr>
        <w:t>安全管理および施設管理上、好ましくない行為</w:t>
      </w:r>
      <w:r w:rsidR="0091040E">
        <w:rPr>
          <w:rFonts w:hint="eastAsia"/>
          <w:sz w:val="22"/>
        </w:rPr>
        <w:t>又は、近隣の迷惑行為が確認された場合は</w:t>
      </w:r>
      <w:r w:rsidRPr="00480DF9">
        <w:rPr>
          <w:rFonts w:hint="eastAsia"/>
          <w:sz w:val="22"/>
        </w:rPr>
        <w:t>、ご退場をお願い</w:t>
      </w:r>
      <w:r w:rsidR="0091040E">
        <w:rPr>
          <w:rFonts w:hint="eastAsia"/>
          <w:sz w:val="22"/>
        </w:rPr>
        <w:t>します</w:t>
      </w:r>
      <w:r w:rsidRPr="00480DF9">
        <w:rPr>
          <w:rFonts w:hint="eastAsia"/>
          <w:sz w:val="22"/>
        </w:rPr>
        <w:t>。</w:t>
      </w:r>
    </w:p>
    <w:p w14:paraId="6CC66C87" w14:textId="7A6E4025" w:rsidR="00383F36" w:rsidRPr="00480DF9" w:rsidRDefault="00480DF9" w:rsidP="00480DF9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480DF9">
        <w:rPr>
          <w:rFonts w:hint="eastAsia"/>
          <w:sz w:val="22"/>
        </w:rPr>
        <w:t>敷地内</w:t>
      </w:r>
      <w:r w:rsidR="00383F36" w:rsidRPr="00480DF9">
        <w:rPr>
          <w:rFonts w:hint="eastAsia"/>
          <w:sz w:val="22"/>
        </w:rPr>
        <w:t>では、スタッフの指示に従っていただけますようお願い致します。</w:t>
      </w:r>
    </w:p>
    <w:p w14:paraId="4D50E28B" w14:textId="1CACFF07" w:rsidR="00383F36" w:rsidRDefault="00C6285C" w:rsidP="00C6285C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宿泊料金（古民家）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344"/>
        <w:gridCol w:w="2349"/>
        <w:gridCol w:w="2349"/>
      </w:tblGrid>
      <w:tr w:rsidR="00C6285C" w14:paraId="2E0E2248" w14:textId="77777777" w:rsidTr="00C6285C">
        <w:tc>
          <w:tcPr>
            <w:tcW w:w="2344" w:type="dxa"/>
          </w:tcPr>
          <w:p w14:paraId="2A53B94B" w14:textId="77777777" w:rsidR="00C6285C" w:rsidRDefault="00C6285C" w:rsidP="00C6285C">
            <w:pPr>
              <w:pStyle w:val="a3"/>
              <w:ind w:leftChars="0" w:left="0"/>
              <w:jc w:val="left"/>
              <w:rPr>
                <w:sz w:val="22"/>
              </w:rPr>
            </w:pPr>
          </w:p>
        </w:tc>
        <w:tc>
          <w:tcPr>
            <w:tcW w:w="2349" w:type="dxa"/>
          </w:tcPr>
          <w:p w14:paraId="68F8324F" w14:textId="3ABF9066" w:rsidR="00C6285C" w:rsidRDefault="00C6285C" w:rsidP="00C6285C">
            <w:pPr>
              <w:pStyle w:val="a3"/>
              <w:ind w:leftChars="0" w:left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1名～10名迄</w:t>
            </w:r>
          </w:p>
        </w:tc>
        <w:tc>
          <w:tcPr>
            <w:tcW w:w="2349" w:type="dxa"/>
          </w:tcPr>
          <w:p w14:paraId="14AEE628" w14:textId="6AF3862F" w:rsidR="00C6285C" w:rsidRDefault="00C6285C" w:rsidP="00C6285C">
            <w:pPr>
              <w:pStyle w:val="a3"/>
              <w:ind w:leftChars="0" w:left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11名以上</w:t>
            </w:r>
          </w:p>
        </w:tc>
      </w:tr>
      <w:tr w:rsidR="00C6285C" w14:paraId="2FC33797" w14:textId="77777777" w:rsidTr="00C6285C">
        <w:tc>
          <w:tcPr>
            <w:tcW w:w="2344" w:type="dxa"/>
          </w:tcPr>
          <w:p w14:paraId="6F45DFB9" w14:textId="56B28966" w:rsidR="00C6285C" w:rsidRDefault="00C6285C" w:rsidP="00C6285C">
            <w:pPr>
              <w:pStyle w:val="a3"/>
              <w:ind w:leftChars="0" w:left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古民家宿泊料金</w:t>
            </w:r>
          </w:p>
        </w:tc>
        <w:tc>
          <w:tcPr>
            <w:tcW w:w="2349" w:type="dxa"/>
          </w:tcPr>
          <w:p w14:paraId="66A4A58E" w14:textId="74DBA579" w:rsidR="00C6285C" w:rsidRDefault="00C6285C" w:rsidP="00C6285C">
            <w:pPr>
              <w:pStyle w:val="a3"/>
              <w:ind w:leftChars="0" w:left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1名につき4,000円</w:t>
            </w:r>
          </w:p>
        </w:tc>
        <w:tc>
          <w:tcPr>
            <w:tcW w:w="2349" w:type="dxa"/>
          </w:tcPr>
          <w:p w14:paraId="55702169" w14:textId="1FAD76EC" w:rsidR="00C6285C" w:rsidRDefault="00C6285C" w:rsidP="00C6285C">
            <w:pPr>
              <w:pStyle w:val="a3"/>
              <w:ind w:leftChars="0" w:left="0"/>
              <w:jc w:val="left"/>
              <w:rPr>
                <w:sz w:val="22"/>
              </w:rPr>
            </w:pPr>
            <w:r w:rsidRPr="00C6285C">
              <w:rPr>
                <w:sz w:val="22"/>
              </w:rPr>
              <w:t>1名につき</w:t>
            </w:r>
            <w:r w:rsidR="00D54DDB">
              <w:rPr>
                <w:rFonts w:hint="eastAsia"/>
                <w:sz w:val="22"/>
              </w:rPr>
              <w:t>3,000</w:t>
            </w:r>
            <w:r w:rsidRPr="00C6285C">
              <w:rPr>
                <w:sz w:val="22"/>
              </w:rPr>
              <w:t>円</w:t>
            </w:r>
          </w:p>
        </w:tc>
      </w:tr>
    </w:tbl>
    <w:p w14:paraId="5424346A" w14:textId="45A5B536" w:rsidR="0091040E" w:rsidRPr="0091040E" w:rsidRDefault="00C6285C" w:rsidP="0091040E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素泊まり料金、食事提供の場合は別途相談</w:t>
      </w:r>
      <w:r w:rsidR="008001A3">
        <w:rPr>
          <w:rFonts w:hint="eastAsia"/>
          <w:sz w:val="22"/>
        </w:rPr>
        <w:t>打合せ</w:t>
      </w:r>
    </w:p>
    <w:p w14:paraId="22B38748" w14:textId="1EC7BAA7" w:rsidR="00C6285C" w:rsidRPr="00D54DDB" w:rsidRDefault="00D54DDB" w:rsidP="00D54DDB">
      <w:pPr>
        <w:pStyle w:val="a3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寝具は寝袋になります</w:t>
      </w:r>
    </w:p>
    <w:p w14:paraId="6263694E" w14:textId="53E0D2BD" w:rsidR="00C6285C" w:rsidRDefault="00C6285C" w:rsidP="00C6285C">
      <w:pPr>
        <w:ind w:left="360"/>
        <w:jc w:val="left"/>
        <w:rPr>
          <w:sz w:val="22"/>
        </w:rPr>
      </w:pPr>
      <w:r>
        <w:rPr>
          <w:rFonts w:hint="eastAsia"/>
          <w:sz w:val="22"/>
        </w:rPr>
        <w:t>宿泊料金（山</w:t>
      </w:r>
      <w:r w:rsidR="0091040E">
        <w:rPr>
          <w:rFonts w:hint="eastAsia"/>
          <w:sz w:val="22"/>
        </w:rPr>
        <w:t>サイト1区画</w:t>
      </w:r>
      <w:r>
        <w:rPr>
          <w:rFonts w:hint="eastAsia"/>
          <w:sz w:val="22"/>
        </w:rPr>
        <w:t>）</w:t>
      </w:r>
    </w:p>
    <w:p w14:paraId="6B42DB55" w14:textId="7294782C" w:rsidR="00C6285C" w:rsidRDefault="00C6285C" w:rsidP="00C6285C">
      <w:pPr>
        <w:ind w:left="360"/>
        <w:jc w:val="left"/>
        <w:rPr>
          <w:sz w:val="22"/>
        </w:rPr>
      </w:pPr>
      <w:r>
        <w:rPr>
          <w:rFonts w:hint="eastAsia"/>
          <w:sz w:val="22"/>
        </w:rPr>
        <w:t>1サイト　5,000円</w:t>
      </w:r>
      <w:r w:rsidR="00DC7BFE">
        <w:rPr>
          <w:rFonts w:hint="eastAsia"/>
          <w:sz w:val="22"/>
        </w:rPr>
        <w:t xml:space="preserve">　</w:t>
      </w:r>
    </w:p>
    <w:p w14:paraId="5BA8B77F" w14:textId="77777777" w:rsidR="00DC7BFE" w:rsidRDefault="00DC7BFE" w:rsidP="0091040E">
      <w:pPr>
        <w:jc w:val="left"/>
        <w:rPr>
          <w:sz w:val="22"/>
        </w:rPr>
      </w:pPr>
    </w:p>
    <w:p w14:paraId="19BBC338" w14:textId="01816267" w:rsidR="0091040E" w:rsidRDefault="0091040E" w:rsidP="0091040E">
      <w:pPr>
        <w:jc w:val="left"/>
        <w:rPr>
          <w:sz w:val="22"/>
        </w:rPr>
      </w:pPr>
      <w:r>
        <w:rPr>
          <w:rFonts w:hint="eastAsia"/>
          <w:sz w:val="22"/>
        </w:rPr>
        <w:t>・ゴミは分別（容器包装・燃える・不燃・缶ビン）してください。</w:t>
      </w:r>
    </w:p>
    <w:p w14:paraId="252E2A60" w14:textId="658DEA9C" w:rsidR="0091040E" w:rsidRDefault="0091040E" w:rsidP="0091040E">
      <w:pPr>
        <w:jc w:val="left"/>
        <w:rPr>
          <w:sz w:val="22"/>
        </w:rPr>
      </w:pPr>
      <w:r>
        <w:rPr>
          <w:rFonts w:hint="eastAsia"/>
          <w:sz w:val="22"/>
        </w:rPr>
        <w:t xml:space="preserve">　※各1袋につき100円で引き取り可能です。</w:t>
      </w:r>
    </w:p>
    <w:p w14:paraId="41B4D94D" w14:textId="297C40A9" w:rsidR="0091040E" w:rsidRDefault="0091040E" w:rsidP="0091040E">
      <w:pPr>
        <w:jc w:val="left"/>
        <w:rPr>
          <w:sz w:val="22"/>
        </w:rPr>
      </w:pPr>
      <w:r>
        <w:rPr>
          <w:rFonts w:hint="eastAsia"/>
          <w:sz w:val="22"/>
        </w:rPr>
        <w:t>・</w:t>
      </w:r>
      <w:proofErr w:type="spellStart"/>
      <w:r>
        <w:rPr>
          <w:rFonts w:hint="eastAsia"/>
          <w:sz w:val="22"/>
        </w:rPr>
        <w:t>Miraie</w:t>
      </w:r>
      <w:proofErr w:type="spellEnd"/>
      <w:r>
        <w:rPr>
          <w:rFonts w:hint="eastAsia"/>
          <w:sz w:val="22"/>
        </w:rPr>
        <w:t>施設内は全面禁煙です。</w:t>
      </w:r>
    </w:p>
    <w:p w14:paraId="33911E84" w14:textId="734F17D4" w:rsidR="0091040E" w:rsidRPr="00FE7497" w:rsidRDefault="008001A3" w:rsidP="0091040E">
      <w:pPr>
        <w:jc w:val="left"/>
        <w:rPr>
          <w:sz w:val="22"/>
        </w:rPr>
      </w:pPr>
      <w:r>
        <w:rPr>
          <w:rFonts w:hint="eastAsia"/>
          <w:sz w:val="22"/>
        </w:rPr>
        <w:t>・駐車場はございません、荷物を降ろした後、速やかに近隣の有料駐車場に移動願います。</w:t>
      </w:r>
    </w:p>
    <w:sectPr w:rsidR="0091040E" w:rsidRPr="00FE7497" w:rsidSect="00383F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DAADA" w14:textId="77777777" w:rsidR="00E2727D" w:rsidRDefault="00E2727D" w:rsidP="00FE7497">
      <w:r>
        <w:separator/>
      </w:r>
    </w:p>
  </w:endnote>
  <w:endnote w:type="continuationSeparator" w:id="0">
    <w:p w14:paraId="2E6DA716" w14:textId="77777777" w:rsidR="00E2727D" w:rsidRDefault="00E2727D" w:rsidP="00FE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5370A" w14:textId="77777777" w:rsidR="00E2727D" w:rsidRDefault="00E2727D" w:rsidP="00FE7497">
      <w:r>
        <w:separator/>
      </w:r>
    </w:p>
  </w:footnote>
  <w:footnote w:type="continuationSeparator" w:id="0">
    <w:p w14:paraId="03A64E40" w14:textId="77777777" w:rsidR="00E2727D" w:rsidRDefault="00E2727D" w:rsidP="00FE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865BF"/>
    <w:multiLevelType w:val="hybridMultilevel"/>
    <w:tmpl w:val="5EAEAA9A"/>
    <w:lvl w:ilvl="0" w:tplc="23861F9E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333EA9"/>
    <w:multiLevelType w:val="hybridMultilevel"/>
    <w:tmpl w:val="E244015E"/>
    <w:lvl w:ilvl="0" w:tplc="17428F24">
      <w:start w:val="1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36"/>
    <w:rsid w:val="00033805"/>
    <w:rsid w:val="000C2CEB"/>
    <w:rsid w:val="001F1E4F"/>
    <w:rsid w:val="00383F36"/>
    <w:rsid w:val="00392467"/>
    <w:rsid w:val="00480DF9"/>
    <w:rsid w:val="008001A3"/>
    <w:rsid w:val="008D1730"/>
    <w:rsid w:val="0091040E"/>
    <w:rsid w:val="00C6285C"/>
    <w:rsid w:val="00D06F11"/>
    <w:rsid w:val="00D54DDB"/>
    <w:rsid w:val="00D5689E"/>
    <w:rsid w:val="00DC7BFE"/>
    <w:rsid w:val="00E2727D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D22E9"/>
  <w15:chartTrackingRefBased/>
  <w15:docId w15:val="{12D181AF-BD45-4919-BE24-7292F58E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36"/>
    <w:pPr>
      <w:ind w:leftChars="400" w:left="840"/>
    </w:pPr>
  </w:style>
  <w:style w:type="table" w:styleId="a4">
    <w:name w:val="Table Grid"/>
    <w:basedOn w:val="a1"/>
    <w:uiPriority w:val="39"/>
    <w:rsid w:val="00C6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497"/>
  </w:style>
  <w:style w:type="paragraph" w:styleId="a7">
    <w:name w:val="footer"/>
    <w:basedOn w:val="a"/>
    <w:link w:val="a8"/>
    <w:uiPriority w:val="99"/>
    <w:unhideWhenUsed/>
    <w:rsid w:val="00FE7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Kazuhiro Hiramoto (平本 和弘)</dc:creator>
  <cp:keywords/>
  <dc:description/>
  <cp:lastModifiedBy>Kazuhiro Hiramoto (平本 和弘)</cp:lastModifiedBy>
  <cp:revision>2</cp:revision>
  <cp:lastPrinted>2022-01-28T05:36:00Z</cp:lastPrinted>
  <dcterms:created xsi:type="dcterms:W3CDTF">2022-02-14T04:21:00Z</dcterms:created>
  <dcterms:modified xsi:type="dcterms:W3CDTF">2022-02-14T04:21:00Z</dcterms:modified>
</cp:coreProperties>
</file>